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C6" w:rsidRPr="009B1428" w:rsidRDefault="008B4C1F" w:rsidP="00D05764">
      <w:pPr>
        <w:spacing w:after="0" w:line="240" w:lineRule="auto"/>
        <w:ind w:firstLine="708"/>
        <w:jc w:val="both"/>
        <w:rPr>
          <w:rFonts w:ascii="Times New Roman" w:hAnsi="Times New Roman" w:cs="Times New Roman"/>
          <w:b/>
          <w:sz w:val="28"/>
          <w:szCs w:val="28"/>
        </w:rPr>
      </w:pPr>
      <w:r w:rsidRPr="008B4C1F">
        <w:rPr>
          <w:rFonts w:ascii="Times New Roman" w:hAnsi="Times New Roman" w:cs="Times New Roman"/>
          <w:sz w:val="28"/>
          <w:szCs w:val="28"/>
        </w:rPr>
        <w:t>Абай облысының білім басқармасының</w:t>
      </w:r>
      <w:r>
        <w:rPr>
          <w:rFonts w:ascii="Times New Roman" w:hAnsi="Times New Roman" w:cs="Times New Roman"/>
          <w:sz w:val="28"/>
          <w:szCs w:val="28"/>
          <w:lang w:val="kk-KZ"/>
        </w:rPr>
        <w:t xml:space="preserve"> </w:t>
      </w:r>
      <w:r w:rsidRPr="008B4C1F">
        <w:rPr>
          <w:rFonts w:ascii="Times New Roman" w:hAnsi="Times New Roman" w:cs="Times New Roman"/>
          <w:sz w:val="28"/>
          <w:szCs w:val="28"/>
        </w:rPr>
        <w:t>"</w:t>
      </w:r>
      <w:r>
        <w:rPr>
          <w:rFonts w:ascii="Times New Roman" w:hAnsi="Times New Roman" w:cs="Times New Roman"/>
          <w:sz w:val="28"/>
          <w:szCs w:val="28"/>
          <w:lang w:val="kk-KZ"/>
        </w:rPr>
        <w:t>Б</w:t>
      </w:r>
      <w:r w:rsidRPr="008B4C1F">
        <w:rPr>
          <w:rFonts w:ascii="Times New Roman" w:hAnsi="Times New Roman" w:cs="Times New Roman"/>
          <w:sz w:val="28"/>
          <w:szCs w:val="28"/>
        </w:rPr>
        <w:t xml:space="preserve">изнес және сервис колледжі " КМҚК оқытушылар мен өндірістік оқыту шеберлерінің бос лауазымдарына орналасуға </w:t>
      </w:r>
      <w:r w:rsidRPr="008B4C1F">
        <w:rPr>
          <w:rFonts w:ascii="Times New Roman" w:hAnsi="Times New Roman" w:cs="Times New Roman"/>
          <w:b/>
          <w:sz w:val="28"/>
          <w:szCs w:val="28"/>
        </w:rPr>
        <w:t>КОНКУРС</w:t>
      </w:r>
      <w:r w:rsidRPr="008B4C1F">
        <w:rPr>
          <w:rFonts w:ascii="Times New Roman" w:hAnsi="Times New Roman" w:cs="Times New Roman"/>
          <w:sz w:val="28"/>
          <w:szCs w:val="28"/>
        </w:rPr>
        <w:t xml:space="preserve"> жариялайды:</w:t>
      </w:r>
    </w:p>
    <w:p w:rsidR="008B4C1F" w:rsidRPr="008B4C1F" w:rsidRDefault="008250C6" w:rsidP="008B4C1F">
      <w:pPr>
        <w:spacing w:after="0" w:line="240" w:lineRule="auto"/>
        <w:jc w:val="both"/>
        <w:rPr>
          <w:rFonts w:ascii="Times New Roman" w:hAnsi="Times New Roman" w:cs="Times New Roman"/>
          <w:b/>
          <w:sz w:val="28"/>
          <w:szCs w:val="28"/>
        </w:rPr>
      </w:pPr>
      <w:r w:rsidRPr="009B1428">
        <w:rPr>
          <w:rFonts w:ascii="Times New Roman" w:hAnsi="Times New Roman" w:cs="Times New Roman"/>
          <w:b/>
          <w:sz w:val="28"/>
          <w:szCs w:val="28"/>
        </w:rPr>
        <w:tab/>
      </w:r>
      <w:r w:rsidR="008B4C1F" w:rsidRPr="008B4C1F">
        <w:rPr>
          <w:rFonts w:ascii="Times New Roman" w:hAnsi="Times New Roman" w:cs="Times New Roman"/>
          <w:b/>
          <w:sz w:val="28"/>
          <w:szCs w:val="28"/>
        </w:rPr>
        <w:t>Математика пәнінің оқытушысы</w:t>
      </w:r>
      <w:r w:rsidR="008B4C1F">
        <w:rPr>
          <w:rFonts w:ascii="Times New Roman" w:hAnsi="Times New Roman" w:cs="Times New Roman"/>
          <w:b/>
          <w:sz w:val="28"/>
          <w:szCs w:val="28"/>
          <w:lang w:val="kk-KZ"/>
        </w:rPr>
        <w:t xml:space="preserve"> </w:t>
      </w:r>
      <w:r w:rsidR="008B4C1F" w:rsidRPr="008B4C1F">
        <w:rPr>
          <w:rFonts w:ascii="Times New Roman" w:hAnsi="Times New Roman" w:cs="Times New Roman"/>
          <w:b/>
          <w:sz w:val="28"/>
          <w:szCs w:val="28"/>
        </w:rPr>
        <w:t>-</w:t>
      </w:r>
      <w:r w:rsidR="008B4C1F">
        <w:rPr>
          <w:rFonts w:ascii="Times New Roman" w:hAnsi="Times New Roman" w:cs="Times New Roman"/>
          <w:b/>
          <w:sz w:val="28"/>
          <w:szCs w:val="28"/>
          <w:lang w:val="kk-KZ"/>
        </w:rPr>
        <w:t xml:space="preserve"> </w:t>
      </w:r>
      <w:r w:rsidR="008B4C1F" w:rsidRPr="008B4C1F">
        <w:rPr>
          <w:rFonts w:ascii="Times New Roman" w:hAnsi="Times New Roman" w:cs="Times New Roman"/>
          <w:b/>
          <w:sz w:val="28"/>
          <w:szCs w:val="28"/>
        </w:rPr>
        <w:t>оқу жүктемесінің көлемі (1 ставка);</w:t>
      </w:r>
    </w:p>
    <w:p w:rsidR="008B4C1F" w:rsidRDefault="008B4C1F" w:rsidP="008B4C1F">
      <w:pPr>
        <w:spacing w:after="0" w:line="240" w:lineRule="auto"/>
        <w:ind w:firstLine="710"/>
        <w:jc w:val="both"/>
        <w:rPr>
          <w:rFonts w:ascii="Times New Roman" w:hAnsi="Times New Roman" w:cs="Times New Roman"/>
          <w:b/>
          <w:sz w:val="28"/>
          <w:szCs w:val="28"/>
          <w:lang w:val="kk-KZ"/>
        </w:rPr>
      </w:pPr>
      <w:r w:rsidRPr="008B4C1F">
        <w:rPr>
          <w:rFonts w:ascii="Times New Roman" w:hAnsi="Times New Roman" w:cs="Times New Roman"/>
          <w:b/>
          <w:sz w:val="28"/>
          <w:szCs w:val="28"/>
        </w:rPr>
        <w:t>Физика оқытушысы - оқу жүктемесінің көлемі</w:t>
      </w:r>
      <w:r>
        <w:rPr>
          <w:rFonts w:ascii="Times New Roman" w:hAnsi="Times New Roman" w:cs="Times New Roman"/>
          <w:b/>
          <w:sz w:val="28"/>
          <w:szCs w:val="28"/>
          <w:lang w:val="kk-KZ"/>
        </w:rPr>
        <w:t xml:space="preserve"> </w:t>
      </w:r>
      <w:r w:rsidRPr="008B4C1F">
        <w:rPr>
          <w:rFonts w:ascii="Times New Roman" w:hAnsi="Times New Roman" w:cs="Times New Roman"/>
          <w:b/>
          <w:sz w:val="28"/>
          <w:szCs w:val="28"/>
        </w:rPr>
        <w:t>(1</w:t>
      </w:r>
      <w:r>
        <w:rPr>
          <w:rFonts w:ascii="Times New Roman" w:hAnsi="Times New Roman" w:cs="Times New Roman"/>
          <w:b/>
          <w:sz w:val="28"/>
          <w:szCs w:val="28"/>
          <w:lang w:val="kk-KZ"/>
        </w:rPr>
        <w:t xml:space="preserve"> </w:t>
      </w:r>
      <w:r w:rsidRPr="008B4C1F">
        <w:rPr>
          <w:rFonts w:ascii="Times New Roman" w:hAnsi="Times New Roman" w:cs="Times New Roman"/>
          <w:b/>
          <w:sz w:val="28"/>
          <w:szCs w:val="28"/>
        </w:rPr>
        <w:t>ставка);</w:t>
      </w:r>
      <w:r>
        <w:rPr>
          <w:rFonts w:ascii="Times New Roman" w:hAnsi="Times New Roman" w:cs="Times New Roman"/>
          <w:b/>
          <w:sz w:val="28"/>
          <w:szCs w:val="28"/>
          <w:lang w:val="kk-KZ"/>
        </w:rPr>
        <w:t xml:space="preserve"> </w:t>
      </w:r>
    </w:p>
    <w:p w:rsidR="008B4C1F" w:rsidRDefault="008B4C1F" w:rsidP="008B4C1F">
      <w:pPr>
        <w:spacing w:after="0" w:line="240" w:lineRule="auto"/>
        <w:ind w:firstLine="710"/>
        <w:jc w:val="both"/>
        <w:rPr>
          <w:rFonts w:ascii="Times New Roman" w:hAnsi="Times New Roman" w:cs="Times New Roman"/>
          <w:b/>
          <w:sz w:val="28"/>
          <w:szCs w:val="28"/>
          <w:lang w:val="kk-KZ"/>
        </w:rPr>
      </w:pPr>
      <w:r w:rsidRPr="008B4C1F">
        <w:rPr>
          <w:rFonts w:ascii="Times New Roman" w:hAnsi="Times New Roman" w:cs="Times New Roman"/>
          <w:b/>
          <w:sz w:val="28"/>
          <w:szCs w:val="28"/>
          <w:lang w:val="kk-KZ"/>
        </w:rPr>
        <w:t>"</w:t>
      </w:r>
      <w:r>
        <w:rPr>
          <w:rFonts w:ascii="Times New Roman" w:hAnsi="Times New Roman" w:cs="Times New Roman"/>
          <w:b/>
          <w:sz w:val="28"/>
          <w:szCs w:val="28"/>
          <w:lang w:val="kk-KZ"/>
        </w:rPr>
        <w:t>Ө</w:t>
      </w:r>
      <w:r w:rsidRPr="008B4C1F">
        <w:rPr>
          <w:rFonts w:ascii="Times New Roman" w:hAnsi="Times New Roman" w:cs="Times New Roman"/>
          <w:b/>
          <w:sz w:val="28"/>
          <w:szCs w:val="28"/>
          <w:lang w:val="kk-KZ"/>
        </w:rPr>
        <w:t>неркәсіптік өнім</w:t>
      </w:r>
      <w:r>
        <w:rPr>
          <w:rFonts w:ascii="Times New Roman" w:hAnsi="Times New Roman" w:cs="Times New Roman"/>
          <w:b/>
          <w:sz w:val="28"/>
          <w:szCs w:val="28"/>
          <w:lang w:val="kk-KZ"/>
        </w:rPr>
        <w:t>дерінің</w:t>
      </w:r>
      <w:r w:rsidRPr="008B4C1F">
        <w:rPr>
          <w:rFonts w:ascii="Times New Roman" w:hAnsi="Times New Roman" w:cs="Times New Roman"/>
          <w:b/>
          <w:sz w:val="28"/>
          <w:szCs w:val="28"/>
          <w:lang w:val="kk-KZ"/>
        </w:rPr>
        <w:t xml:space="preserve"> дизайны" мамандығы бойынша оқытушы - оқу жүктемесінің көлемі (2 ставка);</w:t>
      </w:r>
      <w:r>
        <w:rPr>
          <w:rFonts w:ascii="Times New Roman" w:hAnsi="Times New Roman" w:cs="Times New Roman"/>
          <w:b/>
          <w:sz w:val="28"/>
          <w:szCs w:val="28"/>
          <w:lang w:val="kk-KZ"/>
        </w:rPr>
        <w:t xml:space="preserve"> </w:t>
      </w:r>
    </w:p>
    <w:p w:rsidR="008B4C1F" w:rsidRDefault="008B4C1F" w:rsidP="008B4C1F">
      <w:pPr>
        <w:spacing w:after="0" w:line="240" w:lineRule="auto"/>
        <w:ind w:firstLine="710"/>
        <w:jc w:val="both"/>
        <w:rPr>
          <w:rFonts w:ascii="Times New Roman" w:hAnsi="Times New Roman" w:cs="Times New Roman"/>
          <w:b/>
          <w:sz w:val="28"/>
          <w:szCs w:val="28"/>
          <w:lang w:val="kk-KZ"/>
        </w:rPr>
      </w:pPr>
      <w:r w:rsidRPr="008B4C1F">
        <w:rPr>
          <w:rFonts w:ascii="Times New Roman" w:hAnsi="Times New Roman" w:cs="Times New Roman"/>
          <w:b/>
          <w:sz w:val="28"/>
          <w:szCs w:val="28"/>
          <w:lang w:val="kk-KZ"/>
        </w:rPr>
        <w:t>"Тамақтандыруды ұйымдастыру" мамандығы бойынша оқытушы - оқу жүктемесінің көлемі (1 ставка);</w:t>
      </w:r>
      <w:r>
        <w:rPr>
          <w:rFonts w:ascii="Times New Roman" w:hAnsi="Times New Roman" w:cs="Times New Roman"/>
          <w:b/>
          <w:sz w:val="28"/>
          <w:szCs w:val="28"/>
          <w:lang w:val="kk-KZ"/>
        </w:rPr>
        <w:t xml:space="preserve"> </w:t>
      </w:r>
    </w:p>
    <w:p w:rsidR="008B4C1F" w:rsidRDefault="008B4C1F" w:rsidP="008B4C1F">
      <w:pPr>
        <w:spacing w:after="0" w:line="240" w:lineRule="auto"/>
        <w:ind w:firstLine="710"/>
        <w:jc w:val="both"/>
        <w:rPr>
          <w:rFonts w:ascii="Times New Roman" w:hAnsi="Times New Roman" w:cs="Times New Roman"/>
          <w:b/>
          <w:sz w:val="28"/>
          <w:szCs w:val="28"/>
          <w:lang w:val="kk-KZ"/>
        </w:rPr>
      </w:pPr>
      <w:r w:rsidRPr="008B4C1F">
        <w:rPr>
          <w:rFonts w:ascii="Times New Roman" w:hAnsi="Times New Roman" w:cs="Times New Roman"/>
          <w:b/>
          <w:sz w:val="28"/>
          <w:szCs w:val="28"/>
          <w:lang w:val="kk-KZ"/>
        </w:rPr>
        <w:t>"Тігін өндірісі және киімді модельдеу" мамандығы бойынша оқытушы - оқу жүктемесінің көлемі (1 ставка);</w:t>
      </w:r>
      <w:r>
        <w:rPr>
          <w:rFonts w:ascii="Times New Roman" w:hAnsi="Times New Roman" w:cs="Times New Roman"/>
          <w:b/>
          <w:sz w:val="28"/>
          <w:szCs w:val="28"/>
          <w:lang w:val="kk-KZ"/>
        </w:rPr>
        <w:t xml:space="preserve"> </w:t>
      </w:r>
    </w:p>
    <w:p w:rsidR="00E966AD" w:rsidRPr="008B4C1F" w:rsidRDefault="008B4C1F" w:rsidP="008B4C1F">
      <w:pPr>
        <w:spacing w:after="0" w:line="240" w:lineRule="auto"/>
        <w:ind w:firstLine="710"/>
        <w:jc w:val="both"/>
        <w:rPr>
          <w:rFonts w:ascii="Times New Roman" w:hAnsi="Times New Roman" w:cs="Times New Roman"/>
          <w:b/>
          <w:sz w:val="28"/>
          <w:szCs w:val="28"/>
          <w:lang w:val="kk-KZ"/>
        </w:rPr>
      </w:pPr>
      <w:r w:rsidRPr="008B4C1F">
        <w:rPr>
          <w:rFonts w:ascii="Times New Roman" w:hAnsi="Times New Roman" w:cs="Times New Roman"/>
          <w:b/>
          <w:sz w:val="28"/>
          <w:szCs w:val="28"/>
          <w:lang w:val="kk-KZ"/>
        </w:rPr>
        <w:t xml:space="preserve">"Шаштараз өнері" мамандығы бойынша өндірістік оқыту шебері - оқу жүктемесінің көлемі (1 </w:t>
      </w:r>
      <w:r w:rsidRPr="008B4C1F">
        <w:rPr>
          <w:rFonts w:ascii="Times New Roman" w:hAnsi="Times New Roman" w:cs="Times New Roman"/>
          <w:b/>
          <w:sz w:val="28"/>
          <w:szCs w:val="28"/>
          <w:lang w:val="kk-KZ"/>
        </w:rPr>
        <w:t>ставка)</w:t>
      </w:r>
      <w:r>
        <w:rPr>
          <w:rFonts w:ascii="Times New Roman" w:hAnsi="Times New Roman" w:cs="Times New Roman"/>
          <w:b/>
          <w:sz w:val="28"/>
          <w:szCs w:val="28"/>
          <w:lang w:val="kk-KZ"/>
        </w:rPr>
        <w:t>.</w:t>
      </w:r>
    </w:p>
    <w:p w:rsidR="00E966AD" w:rsidRDefault="00E966AD" w:rsidP="008B4C1F">
      <w:pPr>
        <w:spacing w:after="0" w:line="240" w:lineRule="auto"/>
        <w:ind w:firstLine="710"/>
        <w:jc w:val="both"/>
        <w:rPr>
          <w:rFonts w:ascii="Times New Roman" w:hAnsi="Times New Roman" w:cs="Times New Roman"/>
          <w:sz w:val="28"/>
          <w:szCs w:val="28"/>
          <w:lang w:val="kk-KZ"/>
        </w:rPr>
      </w:pPr>
      <w:r w:rsidRPr="008B4C1F">
        <w:rPr>
          <w:rFonts w:ascii="Times New Roman" w:hAnsi="Times New Roman" w:cs="Times New Roman"/>
          <w:b/>
          <w:sz w:val="28"/>
          <w:szCs w:val="28"/>
          <w:lang w:val="kk-KZ"/>
        </w:rPr>
        <w:tab/>
      </w:r>
      <w:r w:rsidR="008B4C1F" w:rsidRPr="008B4C1F">
        <w:rPr>
          <w:rFonts w:ascii="Times New Roman" w:hAnsi="Times New Roman" w:cs="Times New Roman"/>
          <w:b/>
          <w:sz w:val="28"/>
          <w:szCs w:val="28"/>
        </w:rPr>
        <w:t xml:space="preserve">Оқытушы лауазымына қойылатын біліктілік талаптары: </w:t>
      </w:r>
      <w:r w:rsidR="008B4C1F" w:rsidRPr="008B4C1F">
        <w:rPr>
          <w:rFonts w:ascii="Times New Roman" w:hAnsi="Times New Roman" w:cs="Times New Roman"/>
          <w:sz w:val="28"/>
          <w:szCs w:val="28"/>
        </w:rPr>
        <w:t xml:space="preserve">жоғары және (немесе) жоғары оқу орнынан кейінгі педагогикалық білім немесе тиісті бейін бойынша кәсіптік білім; </w:t>
      </w:r>
      <w:r w:rsidR="008B4C1F">
        <w:rPr>
          <w:rFonts w:ascii="Times New Roman" w:hAnsi="Times New Roman" w:cs="Times New Roman"/>
          <w:sz w:val="28"/>
          <w:szCs w:val="28"/>
          <w:lang w:val="kk-KZ"/>
        </w:rPr>
        <w:t>а</w:t>
      </w:r>
      <w:r w:rsidR="008B4C1F" w:rsidRPr="008B4C1F">
        <w:rPr>
          <w:rFonts w:ascii="Times New Roman" w:hAnsi="Times New Roman" w:cs="Times New Roman"/>
          <w:sz w:val="28"/>
          <w:szCs w:val="28"/>
        </w:rPr>
        <w:t>рнайы пәндер педагогтері үшін өндірістегі жұмыс тәжірибесі құпталады.</w:t>
      </w:r>
    </w:p>
    <w:p w:rsidR="00D05764" w:rsidRPr="008B4C1F" w:rsidRDefault="008B4C1F" w:rsidP="00D05764">
      <w:pPr>
        <w:spacing w:after="0" w:line="240" w:lineRule="auto"/>
        <w:ind w:firstLine="708"/>
        <w:jc w:val="both"/>
        <w:rPr>
          <w:rFonts w:ascii="Times New Roman" w:hAnsi="Times New Roman" w:cs="Times New Roman"/>
          <w:sz w:val="28"/>
          <w:szCs w:val="28"/>
          <w:lang w:val="kk-KZ"/>
        </w:rPr>
      </w:pPr>
      <w:r w:rsidRPr="008B4C1F">
        <w:rPr>
          <w:rFonts w:ascii="Times New Roman" w:hAnsi="Times New Roman" w:cs="Times New Roman"/>
          <w:b/>
          <w:sz w:val="28"/>
          <w:szCs w:val="28"/>
          <w:lang w:val="kk-KZ"/>
        </w:rPr>
        <w:t>Өндірістік оқыту шебері лауазымына қойылатын біліктілік талаптары:</w:t>
      </w:r>
      <w:r w:rsidRPr="008B4C1F">
        <w:rPr>
          <w:rFonts w:ascii="Times New Roman" w:hAnsi="Times New Roman" w:cs="Times New Roman"/>
          <w:sz w:val="28"/>
          <w:szCs w:val="28"/>
          <w:lang w:val="kk-KZ"/>
        </w:rPr>
        <w:t xml:space="preserve"> тиісті бейін бойынша жоғары және (немесе) техникалық және кәсіптік білім, өндірістегі жұмыс тәжірибесі құпталады</w:t>
      </w:r>
      <w:r w:rsidRPr="008B4C1F">
        <w:rPr>
          <w:rFonts w:ascii="Times New Roman" w:hAnsi="Times New Roman" w:cs="Times New Roman"/>
          <w:b/>
          <w:sz w:val="28"/>
          <w:szCs w:val="28"/>
          <w:lang w:val="kk-KZ"/>
        </w:rPr>
        <w:t>.</w:t>
      </w:r>
    </w:p>
    <w:p w:rsidR="00D05764" w:rsidRDefault="00D05764" w:rsidP="0088072F">
      <w:pPr>
        <w:spacing w:after="0" w:line="240" w:lineRule="auto"/>
        <w:ind w:firstLine="708"/>
        <w:jc w:val="both"/>
        <w:rPr>
          <w:rFonts w:ascii="Times New Roman" w:hAnsi="Times New Roman" w:cs="Times New Roman"/>
          <w:sz w:val="28"/>
          <w:szCs w:val="28"/>
          <w:lang w:val="kk-KZ"/>
        </w:rPr>
      </w:pPr>
    </w:p>
    <w:p w:rsidR="00433B23" w:rsidRPr="009B1428" w:rsidRDefault="008B4C1F" w:rsidP="0088072F">
      <w:pPr>
        <w:spacing w:after="0" w:line="240" w:lineRule="auto"/>
        <w:ind w:firstLine="708"/>
        <w:jc w:val="both"/>
        <w:rPr>
          <w:rFonts w:ascii="Times New Roman" w:hAnsi="Times New Roman" w:cs="Times New Roman"/>
          <w:b/>
          <w:sz w:val="28"/>
          <w:szCs w:val="28"/>
        </w:rPr>
      </w:pPr>
      <w:r w:rsidRPr="008B4C1F">
        <w:rPr>
          <w:rFonts w:ascii="Times New Roman" w:hAnsi="Times New Roman" w:cs="Times New Roman"/>
          <w:sz w:val="28"/>
          <w:szCs w:val="28"/>
          <w:lang w:val="kk-KZ"/>
        </w:rPr>
        <w:t xml:space="preserve">Конкурсқа қатысу үшін хабарландыру жарияланған күннен бастап </w:t>
      </w:r>
      <w:r w:rsidRPr="008B4C1F">
        <w:rPr>
          <w:rFonts w:ascii="Times New Roman" w:hAnsi="Times New Roman" w:cs="Times New Roman"/>
          <w:b/>
          <w:sz w:val="28"/>
          <w:szCs w:val="28"/>
          <w:lang w:val="kk-KZ"/>
        </w:rPr>
        <w:t>7 жұмыс күні ішінде</w:t>
      </w:r>
      <w:r w:rsidRPr="008B4C1F">
        <w:rPr>
          <w:rFonts w:ascii="Times New Roman" w:hAnsi="Times New Roman" w:cs="Times New Roman"/>
          <w:sz w:val="28"/>
          <w:szCs w:val="28"/>
          <w:lang w:val="kk-KZ"/>
        </w:rPr>
        <w:t xml:space="preserve"> (2024 жылғы 02-13 тамызды қоса алғанда) құжаттарды қағаз немесе электрондық түрде мына мекенжайға жолда</w:t>
      </w:r>
      <w:r>
        <w:rPr>
          <w:rFonts w:ascii="Times New Roman" w:hAnsi="Times New Roman" w:cs="Times New Roman"/>
          <w:sz w:val="28"/>
          <w:szCs w:val="28"/>
          <w:lang w:val="kk-KZ"/>
        </w:rPr>
        <w:t>у ұсынылады</w:t>
      </w:r>
      <w:r w:rsidRPr="008B4C1F">
        <w:rPr>
          <w:rFonts w:ascii="Times New Roman" w:hAnsi="Times New Roman" w:cs="Times New Roman"/>
          <w:sz w:val="28"/>
          <w:szCs w:val="28"/>
          <w:lang w:val="kk-KZ"/>
        </w:rPr>
        <w:t xml:space="preserve">: Абай облысы, Семей қаласы, Аймауытов көшесі, 143 А, каб. 212. </w:t>
      </w:r>
      <w:r w:rsidRPr="008B4C1F">
        <w:rPr>
          <w:rFonts w:ascii="Times New Roman" w:hAnsi="Times New Roman" w:cs="Times New Roman"/>
          <w:sz w:val="28"/>
          <w:szCs w:val="28"/>
        </w:rPr>
        <w:t>Аб</w:t>
      </w:r>
      <w:r>
        <w:rPr>
          <w:rFonts w:ascii="Times New Roman" w:hAnsi="Times New Roman" w:cs="Times New Roman"/>
          <w:sz w:val="28"/>
          <w:szCs w:val="28"/>
        </w:rPr>
        <w:t>ай облысы білім басқармасының "</w:t>
      </w:r>
      <w:r>
        <w:rPr>
          <w:rFonts w:ascii="Times New Roman" w:hAnsi="Times New Roman" w:cs="Times New Roman"/>
          <w:sz w:val="28"/>
          <w:szCs w:val="28"/>
          <w:lang w:val="kk-KZ"/>
        </w:rPr>
        <w:t>Б</w:t>
      </w:r>
      <w:r w:rsidRPr="008B4C1F">
        <w:rPr>
          <w:rFonts w:ascii="Times New Roman" w:hAnsi="Times New Roman" w:cs="Times New Roman"/>
          <w:sz w:val="28"/>
          <w:szCs w:val="28"/>
        </w:rPr>
        <w:t>изнес және сервис колледжі" КМҚК. Электрондық пошта: biznes_sbk@mail.ru, анықтама телефоны: 8 (771) 486-44-59.</w:t>
      </w:r>
      <w:r w:rsidR="00433B23" w:rsidRPr="009B1428">
        <w:rPr>
          <w:rFonts w:ascii="Times New Roman" w:hAnsi="Times New Roman" w:cs="Times New Roman"/>
          <w:b/>
          <w:sz w:val="28"/>
          <w:szCs w:val="28"/>
        </w:rPr>
        <w:t xml:space="preserve"> </w:t>
      </w:r>
    </w:p>
    <w:p w:rsidR="0088072F" w:rsidRDefault="0088072F" w:rsidP="0088072F">
      <w:pPr>
        <w:spacing w:after="0" w:line="240" w:lineRule="auto"/>
        <w:ind w:firstLine="708"/>
        <w:rPr>
          <w:rFonts w:ascii="Times New Roman" w:hAnsi="Times New Roman" w:cs="Times New Roman"/>
          <w:b/>
          <w:sz w:val="28"/>
          <w:szCs w:val="28"/>
          <w:lang w:val="kk-KZ"/>
        </w:rPr>
      </w:pPr>
    </w:p>
    <w:p w:rsidR="00433B23" w:rsidRDefault="008B4C1F" w:rsidP="0088072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lang w:val="kk-KZ"/>
        </w:rPr>
        <w:t>Конкурсқа қатысу үшін келесі құжаттарды ұсыну қажет</w:t>
      </w:r>
      <w:r w:rsidR="00433B23" w:rsidRPr="009B1428">
        <w:rPr>
          <w:rFonts w:ascii="Times New Roman" w:hAnsi="Times New Roman" w:cs="Times New Roman"/>
          <w:b/>
          <w:sz w:val="28"/>
          <w:szCs w:val="28"/>
        </w:rPr>
        <w:t xml:space="preserve">: </w:t>
      </w:r>
    </w:p>
    <w:p w:rsidR="008B4C1F" w:rsidRPr="008B4C1F" w:rsidRDefault="008B4C1F" w:rsidP="008B4C1F">
      <w:pPr>
        <w:spacing w:after="0" w:line="240" w:lineRule="auto"/>
        <w:ind w:firstLine="708"/>
        <w:jc w:val="both"/>
        <w:rPr>
          <w:rFonts w:ascii="Times New Roman" w:eastAsia="Times New Roman" w:hAnsi="Times New Roman" w:cs="Times New Roman"/>
          <w:color w:val="000000"/>
          <w:sz w:val="28"/>
        </w:rPr>
      </w:pPr>
      <w:bookmarkStart w:id="0" w:name="z235"/>
      <w:r w:rsidRPr="008B4C1F">
        <w:rPr>
          <w:rFonts w:ascii="Times New Roman" w:eastAsia="Times New Roman" w:hAnsi="Times New Roman" w:cs="Times New Roman"/>
          <w:color w:val="000000"/>
          <w:sz w:val="28"/>
        </w:rPr>
        <w:t>1) Конкурсқа қатысу туралы өтініш</w:t>
      </w:r>
      <w:r>
        <w:rPr>
          <w:rFonts w:ascii="Times New Roman" w:eastAsia="Times New Roman" w:hAnsi="Times New Roman" w:cs="Times New Roman"/>
          <w:color w:val="000000"/>
          <w:sz w:val="28"/>
          <w:lang w:val="kk-KZ"/>
        </w:rPr>
        <w:t>, қосымша 1.</w:t>
      </w:r>
      <w:r w:rsidRPr="008B4C1F">
        <w:rPr>
          <w:rFonts w:ascii="Times New Roman" w:eastAsia="Times New Roman" w:hAnsi="Times New Roman" w:cs="Times New Roman"/>
          <w:color w:val="000000"/>
          <w:sz w:val="28"/>
        </w:rPr>
        <w:t>;</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2) жеке басын куәландыратын құжат не цифрлық құжаттар сервисінен алынған электронды құжат (идентификация үшін);</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4C1F" w:rsidRPr="008B4C1F" w:rsidRDefault="008B4C1F" w:rsidP="008B4C1F">
      <w:pPr>
        <w:spacing w:after="0" w:line="240" w:lineRule="auto"/>
        <w:jc w:val="both"/>
        <w:rPr>
          <w:rFonts w:ascii="Times New Roman" w:eastAsia="Times New Roman" w:hAnsi="Times New Roman" w:cs="Times New Roman"/>
          <w:color w:val="000000"/>
          <w:sz w:val="28"/>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rPr>
        <w:t>5) еңбек қызметін растайтын құжаттың көшірмесі (бар болса);</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w:t>
      </w:r>
      <w:r w:rsidRPr="008B4C1F">
        <w:rPr>
          <w:rFonts w:ascii="Times New Roman" w:eastAsia="Times New Roman" w:hAnsi="Times New Roman" w:cs="Times New Roman"/>
          <w:color w:val="000000"/>
          <w:sz w:val="28"/>
          <w:lang w:val="kk-KZ"/>
        </w:rPr>
        <w:lastRenderedPageBreak/>
        <w:t>анықтама (Нормативтік құқықтық актілерді мемлекеттік тіркеу тізілімінде № 21579 болып тіркелген).</w:t>
      </w:r>
    </w:p>
    <w:p w:rsidR="008B4C1F" w:rsidRPr="008B4C1F" w:rsidRDefault="008B4C1F" w:rsidP="008B4C1F">
      <w:pPr>
        <w:spacing w:after="0" w:line="240" w:lineRule="auto"/>
        <w:jc w:val="both"/>
        <w:rPr>
          <w:rFonts w:ascii="Times New Roman" w:eastAsia="Times New Roman" w:hAnsi="Times New Roman" w:cs="Times New Roman"/>
          <w:color w:val="000000"/>
          <w:sz w:val="28"/>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rPr>
        <w:t>7) психоневрологиялық ұйымнан анықтама;</w:t>
      </w:r>
    </w:p>
    <w:p w:rsidR="008B4C1F" w:rsidRPr="008B4C1F" w:rsidRDefault="008B4C1F" w:rsidP="008B4C1F">
      <w:pPr>
        <w:spacing w:after="0" w:line="240" w:lineRule="auto"/>
        <w:jc w:val="both"/>
        <w:rPr>
          <w:rFonts w:ascii="Times New Roman" w:eastAsia="Times New Roman" w:hAnsi="Times New Roman" w:cs="Times New Roman"/>
          <w:color w:val="000000"/>
          <w:sz w:val="28"/>
        </w:rPr>
      </w:pPr>
      <w:r w:rsidRPr="008B4C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rPr>
        <w:t>8) наркологиялық ұйымнан анықтама;</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9) сертификаттаудан өту нәтижелері туралы сертификат немесе қолданыстағы біліктілік санатының болуы туралы куәлік (бар болса);</w:t>
      </w:r>
    </w:p>
    <w:p w:rsidR="008B4C1F" w:rsidRPr="008B4C1F" w:rsidRDefault="008B4C1F" w:rsidP="008B4C1F">
      <w:pPr>
        <w:spacing w:after="0" w:line="240" w:lineRule="auto"/>
        <w:jc w:val="both"/>
        <w:rPr>
          <w:rFonts w:ascii="Times New Roman" w:eastAsia="Times New Roman" w:hAnsi="Times New Roman" w:cs="Times New Roman"/>
          <w:color w:val="000000"/>
          <w:sz w:val="28"/>
          <w:lang w:val="kk-KZ"/>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 xml:space="preserve">    </w:t>
      </w:r>
      <w:r w:rsidRPr="008B4C1F">
        <w:rPr>
          <w:rFonts w:ascii="Times New Roman" w:eastAsia="Times New Roman" w:hAnsi="Times New Roman" w:cs="Times New Roman"/>
          <w:color w:val="000000"/>
          <w:sz w:val="28"/>
          <w:lang w:val="kk-KZ"/>
        </w:rPr>
        <w:t>1</w:t>
      </w:r>
      <w:r>
        <w:rPr>
          <w:rFonts w:ascii="Times New Roman" w:eastAsia="Times New Roman" w:hAnsi="Times New Roman" w:cs="Times New Roman"/>
          <w:color w:val="000000"/>
          <w:sz w:val="28"/>
          <w:lang w:val="kk-KZ"/>
        </w:rPr>
        <w:t>0</w:t>
      </w: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2</w:t>
      </w:r>
      <w:r w:rsidRPr="008B4C1F">
        <w:rPr>
          <w:rFonts w:ascii="Times New Roman" w:eastAsia="Times New Roman" w:hAnsi="Times New Roman" w:cs="Times New Roman"/>
          <w:color w:val="000000"/>
          <w:sz w:val="28"/>
          <w:lang w:val="kk-KZ"/>
        </w:rPr>
        <w:t>-қосымшаға сәйкес нысан бойынша педагогтің бос немесе уақытша бос лауазымына кандидаттың толтырылған бағалау парағы.</w:t>
      </w:r>
    </w:p>
    <w:p w:rsidR="00F92E79" w:rsidRPr="008B4C1F" w:rsidRDefault="008B4C1F" w:rsidP="008B4C1F">
      <w:pPr>
        <w:spacing w:after="0" w:line="240" w:lineRule="auto"/>
        <w:jc w:val="both"/>
        <w:rPr>
          <w:rFonts w:ascii="Times New Roman" w:eastAsia="Times New Roman" w:hAnsi="Times New Roman" w:cs="Times New Roman"/>
          <w:lang w:val="kk-KZ"/>
        </w:rPr>
      </w:pPr>
      <w:r w:rsidRPr="008B4C1F">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ab/>
      </w:r>
      <w:r w:rsidRPr="008B4C1F">
        <w:rPr>
          <w:rFonts w:ascii="Times New Roman" w:eastAsia="Times New Roman" w:hAnsi="Times New Roman" w:cs="Times New Roman"/>
          <w:color w:val="000000"/>
          <w:sz w:val="28"/>
          <w:lang w:val="kk-KZ"/>
        </w:rPr>
        <w:t>13) тәжірибесі жоқ кандидаттың бейнепрезентациясы (өзін-өзі таныстыру) ұзақтығы кемінде 10 минут, ең төменгі ажыратымдылығы – 720 x 480.</w:t>
      </w:r>
    </w:p>
    <w:bookmarkEnd w:id="0"/>
    <w:p w:rsidR="0091577D" w:rsidRPr="008B4C1F" w:rsidRDefault="0091577D" w:rsidP="0088072F">
      <w:pPr>
        <w:spacing w:after="0" w:line="240" w:lineRule="auto"/>
        <w:ind w:firstLine="708"/>
        <w:jc w:val="both"/>
        <w:rPr>
          <w:rFonts w:ascii="Times New Roman" w:hAnsi="Times New Roman" w:cs="Times New Roman"/>
          <w:sz w:val="28"/>
          <w:szCs w:val="28"/>
          <w:lang w:val="kk-KZ"/>
        </w:rPr>
      </w:pPr>
    </w:p>
    <w:p w:rsidR="0091577D" w:rsidRPr="008B4C1F" w:rsidRDefault="0091577D" w:rsidP="0088072F">
      <w:pPr>
        <w:spacing w:after="0" w:line="240" w:lineRule="auto"/>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91577D" w:rsidRPr="008B4C1F" w:rsidRDefault="0091577D" w:rsidP="00B54EE1">
      <w:pPr>
        <w:spacing w:after="0"/>
        <w:ind w:firstLine="708"/>
        <w:jc w:val="both"/>
        <w:rPr>
          <w:rFonts w:ascii="Times New Roman" w:hAnsi="Times New Roman" w:cs="Times New Roman"/>
          <w:sz w:val="28"/>
          <w:szCs w:val="28"/>
          <w:lang w:val="kk-KZ"/>
        </w:rPr>
      </w:pPr>
    </w:p>
    <w:p w:rsidR="0088072F" w:rsidRPr="008B4C1F" w:rsidRDefault="0088072F">
      <w:pPr>
        <w:rPr>
          <w:rFonts w:ascii="Times New Roman" w:hAnsi="Times New Roman" w:cs="Times New Roman"/>
          <w:sz w:val="28"/>
          <w:szCs w:val="28"/>
          <w:lang w:val="kk-KZ"/>
        </w:rPr>
      </w:pPr>
      <w:r w:rsidRPr="008B4C1F">
        <w:rPr>
          <w:rFonts w:ascii="Times New Roman" w:hAnsi="Times New Roman" w:cs="Times New Roman"/>
          <w:sz w:val="28"/>
          <w:szCs w:val="28"/>
          <w:lang w:val="kk-KZ"/>
        </w:rPr>
        <w:br w:type="page"/>
      </w:r>
    </w:p>
    <w:p w:rsidR="0091577D" w:rsidRPr="008B4C1F" w:rsidRDefault="0091577D" w:rsidP="0091577D">
      <w:pPr>
        <w:spacing w:after="0"/>
        <w:ind w:firstLine="708"/>
        <w:jc w:val="right"/>
        <w:rPr>
          <w:rFonts w:ascii="Times New Roman" w:hAnsi="Times New Roman" w:cs="Times New Roman"/>
          <w:sz w:val="28"/>
          <w:szCs w:val="28"/>
          <w:lang w:val="kk-KZ"/>
        </w:rPr>
      </w:pPr>
      <w:r w:rsidRPr="00D21264">
        <w:rPr>
          <w:rFonts w:ascii="Times New Roman" w:hAnsi="Times New Roman" w:cs="Times New Roman"/>
          <w:sz w:val="28"/>
          <w:szCs w:val="28"/>
          <w:lang w:val="kk-KZ"/>
        </w:rPr>
        <w:lastRenderedPageBreak/>
        <w:t>1</w:t>
      </w:r>
      <w:r w:rsidR="008B4C1F">
        <w:rPr>
          <w:rFonts w:ascii="Times New Roman" w:hAnsi="Times New Roman" w:cs="Times New Roman"/>
          <w:sz w:val="28"/>
          <w:szCs w:val="28"/>
          <w:lang w:val="kk-KZ"/>
        </w:rPr>
        <w:t xml:space="preserve"> қосымша</w:t>
      </w:r>
    </w:p>
    <w:p w:rsidR="0091577D" w:rsidRDefault="0091577D" w:rsidP="0091577D">
      <w:pPr>
        <w:spacing w:after="0"/>
        <w:jc w:val="right"/>
        <w:rPr>
          <w:rFonts w:ascii="Times New Roman" w:eastAsia="Times New Roman" w:hAnsi="Times New Roman" w:cs="Times New Roman"/>
          <w:color w:val="000000"/>
          <w:sz w:val="28"/>
          <w:lang w:val="kk-KZ"/>
        </w:rPr>
      </w:pPr>
      <w:bookmarkStart w:id="1" w:name="z348"/>
    </w:p>
    <w:tbl>
      <w:tblPr>
        <w:tblW w:w="0" w:type="auto"/>
        <w:tblCellSpacing w:w="0" w:type="auto"/>
        <w:tblLook w:val="04A0" w:firstRow="1" w:lastRow="0" w:firstColumn="1" w:lastColumn="0" w:noHBand="0" w:noVBand="1"/>
      </w:tblPr>
      <w:tblGrid>
        <w:gridCol w:w="5345"/>
        <w:gridCol w:w="4040"/>
      </w:tblGrid>
      <w:tr w:rsidR="00214F23" w:rsidRPr="00214F23" w:rsidTr="001C0773">
        <w:trPr>
          <w:trHeight w:val="30"/>
          <w:tblCellSpacing w:w="0" w:type="auto"/>
        </w:trPr>
        <w:tc>
          <w:tcPr>
            <w:tcW w:w="778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xml:space="preserve">Мемлекеттік білім беру </w:t>
            </w:r>
            <w:r w:rsidRPr="00214F23">
              <w:rPr>
                <w:rFonts w:ascii="Times New Roman" w:hAnsi="Times New Roman" w:cs="Times New Roman"/>
              </w:rPr>
              <w:br/>
            </w:r>
            <w:r w:rsidRPr="00214F23">
              <w:rPr>
                <w:rFonts w:ascii="Times New Roman" w:hAnsi="Times New Roman" w:cs="Times New Roman"/>
                <w:color w:val="000000"/>
                <w:sz w:val="20"/>
              </w:rPr>
              <w:t xml:space="preserve">ұйымдарының бірінші </w:t>
            </w:r>
            <w:r w:rsidRPr="00214F23">
              <w:rPr>
                <w:rFonts w:ascii="Times New Roman" w:hAnsi="Times New Roman" w:cs="Times New Roman"/>
              </w:rPr>
              <w:br/>
            </w:r>
            <w:r w:rsidRPr="00214F23">
              <w:rPr>
                <w:rFonts w:ascii="Times New Roman" w:hAnsi="Times New Roman" w:cs="Times New Roman"/>
                <w:color w:val="000000"/>
                <w:sz w:val="20"/>
              </w:rPr>
              <w:t xml:space="preserve">басшылары мен педагогтерін </w:t>
            </w:r>
            <w:r w:rsidRPr="00214F23">
              <w:rPr>
                <w:rFonts w:ascii="Times New Roman" w:hAnsi="Times New Roman" w:cs="Times New Roman"/>
              </w:rPr>
              <w:br/>
            </w:r>
            <w:r w:rsidRPr="00214F23">
              <w:rPr>
                <w:rFonts w:ascii="Times New Roman" w:hAnsi="Times New Roman" w:cs="Times New Roman"/>
                <w:color w:val="000000"/>
                <w:sz w:val="20"/>
              </w:rPr>
              <w:t xml:space="preserve">лауазымдарға тағайындау, </w:t>
            </w:r>
            <w:r w:rsidRPr="00214F23">
              <w:rPr>
                <w:rFonts w:ascii="Times New Roman" w:hAnsi="Times New Roman" w:cs="Times New Roman"/>
              </w:rPr>
              <w:br/>
            </w:r>
            <w:r w:rsidRPr="00214F23">
              <w:rPr>
                <w:rFonts w:ascii="Times New Roman" w:hAnsi="Times New Roman" w:cs="Times New Roman"/>
                <w:color w:val="000000"/>
                <w:sz w:val="20"/>
              </w:rPr>
              <w:t xml:space="preserve">лауазымдардан босату </w:t>
            </w:r>
            <w:r w:rsidRPr="00214F23">
              <w:rPr>
                <w:rFonts w:ascii="Times New Roman" w:hAnsi="Times New Roman" w:cs="Times New Roman"/>
              </w:rPr>
              <w:br/>
            </w:r>
            <w:r w:rsidRPr="00214F23">
              <w:rPr>
                <w:rFonts w:ascii="Times New Roman" w:hAnsi="Times New Roman" w:cs="Times New Roman"/>
                <w:color w:val="000000"/>
                <w:sz w:val="20"/>
              </w:rPr>
              <w:t>қағидаларына</w:t>
            </w:r>
            <w:r w:rsidRPr="00214F23">
              <w:rPr>
                <w:rFonts w:ascii="Times New Roman" w:hAnsi="Times New Roman" w:cs="Times New Roman"/>
              </w:rPr>
              <w:br/>
            </w:r>
            <w:r w:rsidRPr="00214F23">
              <w:rPr>
                <w:rFonts w:ascii="Times New Roman" w:hAnsi="Times New Roman" w:cs="Times New Roman"/>
                <w:color w:val="000000"/>
                <w:sz w:val="20"/>
              </w:rPr>
              <w:t>15-қосымша</w:t>
            </w:r>
          </w:p>
        </w:tc>
      </w:tr>
      <w:tr w:rsidR="00214F23" w:rsidRPr="00214F23" w:rsidTr="001C0773">
        <w:trPr>
          <w:trHeight w:val="30"/>
          <w:tblCellSpacing w:w="0" w:type="auto"/>
        </w:trPr>
        <w:tc>
          <w:tcPr>
            <w:tcW w:w="778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Нысан</w:t>
            </w:r>
          </w:p>
        </w:tc>
      </w:tr>
      <w:tr w:rsidR="00214F23" w:rsidRPr="00214F23" w:rsidTr="001C0773">
        <w:trPr>
          <w:trHeight w:val="30"/>
          <w:tblCellSpacing w:w="0" w:type="auto"/>
        </w:trPr>
        <w:tc>
          <w:tcPr>
            <w:tcW w:w="778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____________________________</w:t>
            </w:r>
            <w:r w:rsidRPr="00214F23">
              <w:rPr>
                <w:rFonts w:ascii="Times New Roman" w:hAnsi="Times New Roman" w:cs="Times New Roman"/>
              </w:rPr>
              <w:br/>
            </w:r>
            <w:r w:rsidRPr="00214F23">
              <w:rPr>
                <w:rFonts w:ascii="Times New Roman" w:hAnsi="Times New Roman" w:cs="Times New Roman"/>
                <w:color w:val="000000"/>
                <w:sz w:val="20"/>
              </w:rPr>
              <w:t xml:space="preserve">Конкурс жариялаған </w:t>
            </w:r>
            <w:r w:rsidRPr="00214F23">
              <w:rPr>
                <w:rFonts w:ascii="Times New Roman" w:hAnsi="Times New Roman" w:cs="Times New Roman"/>
              </w:rPr>
              <w:br/>
            </w:r>
            <w:r w:rsidRPr="00214F23">
              <w:rPr>
                <w:rFonts w:ascii="Times New Roman" w:hAnsi="Times New Roman" w:cs="Times New Roman"/>
                <w:color w:val="000000"/>
                <w:sz w:val="20"/>
              </w:rPr>
              <w:t>мемлекеттік орган</w:t>
            </w:r>
          </w:p>
        </w:tc>
      </w:tr>
    </w:tbl>
    <w:p w:rsidR="00214F23" w:rsidRDefault="00214F23" w:rsidP="00214F23">
      <w:pPr>
        <w:spacing w:after="0"/>
        <w:jc w:val="both"/>
      </w:pPr>
      <w:r>
        <w:rPr>
          <w:color w:val="000000"/>
          <w:sz w:val="28"/>
        </w:rPr>
        <w:t xml:space="preserve">       _______________________________________________________________ </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(үміткердің Т.А.Ә. (бар болса)), ЖСН</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xml:space="preserve">       _______________________________________________________________ </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(лауазымы, жұмыс орны)</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_______________________________________________________________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xml:space="preserve">       _______________________________________________________________ </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Нақты тұрғылықты жері, тіркелген мекен-жайы, байланыс телефоны</w:t>
      </w:r>
    </w:p>
    <w:p w:rsidR="00214F23" w:rsidRPr="00214F23" w:rsidRDefault="00214F23" w:rsidP="00214F23">
      <w:pPr>
        <w:spacing w:after="0"/>
        <w:jc w:val="center"/>
        <w:rPr>
          <w:rFonts w:ascii="Times New Roman" w:hAnsi="Times New Roman" w:cs="Times New Roman"/>
          <w:sz w:val="24"/>
        </w:rPr>
      </w:pPr>
      <w:bookmarkStart w:id="2" w:name="z309"/>
      <w:r w:rsidRPr="00214F23">
        <w:rPr>
          <w:rFonts w:ascii="Times New Roman" w:hAnsi="Times New Roman" w:cs="Times New Roman"/>
          <w:b/>
          <w:color w:val="000000"/>
          <w:sz w:val="24"/>
        </w:rPr>
        <w:t>Өтініш</w:t>
      </w:r>
    </w:p>
    <w:bookmarkEnd w:id="2"/>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Мені бос/уақытша бос лауазымдық конкурсқа қатысуға рұқсат беруіңізді сұраймын</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(қажетінің астын сызыңыз)</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_______________________________________________________________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білім беру ұйымының атауы, мекен-жайы (облыс, аудан, қала\ауыл)</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Қазіргі уақытта жұмыс істеймін</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_______________________________________________________________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білім беру ұйымының атауы, мекен-жайы (облыс, аудан, қала\ауыл)</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Өзім туралы келесіні хабарлаймын:</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Білімі: жоғары немесе жоғары оқу орнынан кейін</w:t>
      </w:r>
    </w:p>
    <w:tbl>
      <w:tblPr>
        <w:tblW w:w="5000" w:type="pc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3129"/>
        <w:gridCol w:w="3127"/>
      </w:tblGrid>
      <w:tr w:rsidR="00214F23" w:rsidRPr="00214F23" w:rsidTr="001C0773">
        <w:trPr>
          <w:trHeight w:val="30"/>
          <w:tblCellSpacing w:w="0" w:type="nil"/>
        </w:trPr>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r w:rsidRPr="00214F23">
              <w:rPr>
                <w:rFonts w:ascii="Times New Roman" w:hAnsi="Times New Roman" w:cs="Times New Roman"/>
                <w:color w:val="000000"/>
                <w:sz w:val="20"/>
              </w:rPr>
              <w:t>Оқу орнының атауы</w:t>
            </w:r>
          </w:p>
        </w:tc>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r w:rsidRPr="00214F23">
              <w:rPr>
                <w:rFonts w:ascii="Times New Roman" w:hAnsi="Times New Roman" w:cs="Times New Roman"/>
                <w:color w:val="000000"/>
                <w:sz w:val="20"/>
              </w:rPr>
              <w:t>Оқыту кезеңі</w:t>
            </w:r>
          </w:p>
        </w:tc>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r w:rsidRPr="00214F23">
              <w:rPr>
                <w:rFonts w:ascii="Times New Roman" w:hAnsi="Times New Roman" w:cs="Times New Roman"/>
                <w:color w:val="000000"/>
                <w:sz w:val="20"/>
              </w:rPr>
              <w:t>Диплом бойынша мамандық</w:t>
            </w:r>
          </w:p>
        </w:tc>
      </w:tr>
      <w:tr w:rsidR="00214F23" w:rsidRPr="00214F23" w:rsidTr="001C0773">
        <w:trPr>
          <w:trHeight w:val="30"/>
          <w:tblCellSpacing w:w="0" w:type="nil"/>
        </w:trPr>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p>
          <w:p w:rsidR="00214F23" w:rsidRPr="00214F23" w:rsidRDefault="00214F23" w:rsidP="001C0773">
            <w:pPr>
              <w:spacing w:after="20"/>
              <w:ind w:left="20"/>
              <w:jc w:val="both"/>
              <w:rPr>
                <w:rFonts w:ascii="Times New Roman" w:hAnsi="Times New Roman" w:cs="Times New Roman"/>
              </w:rPr>
            </w:pPr>
          </w:p>
        </w:tc>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p>
          <w:p w:rsidR="00214F23" w:rsidRPr="00214F23" w:rsidRDefault="00214F23" w:rsidP="001C0773">
            <w:pPr>
              <w:spacing w:after="20"/>
              <w:ind w:left="20"/>
              <w:jc w:val="both"/>
              <w:rPr>
                <w:rFonts w:ascii="Times New Roman" w:hAnsi="Times New Roman" w:cs="Times New Roman"/>
              </w:rPr>
            </w:pPr>
          </w:p>
        </w:tc>
        <w:tc>
          <w:tcPr>
            <w:tcW w:w="1667" w:type="pct"/>
            <w:tcMar>
              <w:top w:w="15" w:type="dxa"/>
              <w:left w:w="15" w:type="dxa"/>
              <w:bottom w:w="15" w:type="dxa"/>
              <w:right w:w="15" w:type="dxa"/>
            </w:tcMar>
            <w:vAlign w:val="center"/>
          </w:tcPr>
          <w:p w:rsidR="00214F23" w:rsidRPr="00214F23" w:rsidRDefault="00214F23" w:rsidP="001C0773">
            <w:pPr>
              <w:spacing w:after="20"/>
              <w:ind w:left="20"/>
              <w:jc w:val="both"/>
              <w:rPr>
                <w:rFonts w:ascii="Times New Roman" w:hAnsi="Times New Roman" w:cs="Times New Roman"/>
              </w:rPr>
            </w:pPr>
          </w:p>
          <w:p w:rsidR="00214F23" w:rsidRPr="00214F23" w:rsidRDefault="00214F23" w:rsidP="001C0773">
            <w:pPr>
              <w:spacing w:after="20"/>
              <w:ind w:left="20"/>
              <w:jc w:val="both"/>
              <w:rPr>
                <w:rFonts w:ascii="Times New Roman" w:hAnsi="Times New Roman" w:cs="Times New Roman"/>
              </w:rPr>
            </w:pPr>
          </w:p>
        </w:tc>
      </w:tr>
    </w:tbl>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Біліктілік санатының болуы (беру (растау) күні):</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_____________________________________________________________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Педагогикалық жұмыс өтілі: ____________________________________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Келесі жұмыс нәтижелері бар:___________________________________</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Наградалары, атақтары, дәрежесі, ғылыми дәрежесі, ғылыми атағы, сондай-ақ қосымша мәліметтер (бар болса)</w:t>
      </w:r>
    </w:p>
    <w:p w:rsidR="00214F23" w:rsidRDefault="00214F23" w:rsidP="00214F23">
      <w:pPr>
        <w:spacing w:after="0"/>
        <w:jc w:val="both"/>
        <w:rPr>
          <w:rFonts w:ascii="Times New Roman" w:hAnsi="Times New Roman" w:cs="Times New Roman"/>
          <w:color w:val="000000"/>
          <w:sz w:val="28"/>
          <w:lang w:val="kk-KZ"/>
        </w:rPr>
      </w:pPr>
      <w:r w:rsidRPr="00214F23">
        <w:rPr>
          <w:rFonts w:ascii="Times New Roman" w:hAnsi="Times New Roman" w:cs="Times New Roman"/>
          <w:color w:val="000000"/>
          <w:sz w:val="28"/>
        </w:rPr>
        <w:t>      ____________________________________________________________</w:t>
      </w:r>
    </w:p>
    <w:p w:rsidR="00214F23" w:rsidRDefault="00214F23" w:rsidP="00214F23">
      <w:pPr>
        <w:spacing w:after="0"/>
        <w:jc w:val="both"/>
        <w:rPr>
          <w:lang w:val="kk-KZ"/>
        </w:rPr>
      </w:pPr>
    </w:p>
    <w:p w:rsidR="00214F23" w:rsidRDefault="00214F23" w:rsidP="00214F23">
      <w:pPr>
        <w:spacing w:after="0"/>
        <w:jc w:val="both"/>
        <w:rPr>
          <w:lang w:val="kk-KZ"/>
        </w:rPr>
      </w:pPr>
    </w:p>
    <w:p w:rsidR="00214F23" w:rsidRDefault="00214F23" w:rsidP="00214F23">
      <w:pPr>
        <w:spacing w:after="0"/>
        <w:jc w:val="right"/>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rPr>
        <w:lastRenderedPageBreak/>
        <w:t>2</w:t>
      </w:r>
      <w:r>
        <w:rPr>
          <w:rFonts w:ascii="Times New Roman" w:eastAsia="Times New Roman" w:hAnsi="Times New Roman" w:cs="Times New Roman"/>
          <w:color w:val="000000"/>
          <w:sz w:val="28"/>
          <w:lang w:val="kk-KZ"/>
        </w:rPr>
        <w:t xml:space="preserve"> қосымша</w:t>
      </w:r>
    </w:p>
    <w:p w:rsidR="00214F23" w:rsidRPr="00214F23" w:rsidRDefault="00214F23" w:rsidP="00214F23">
      <w:pPr>
        <w:spacing w:after="0"/>
        <w:jc w:val="right"/>
        <w:rPr>
          <w:lang w:val="kk-KZ"/>
        </w:rPr>
      </w:pPr>
    </w:p>
    <w:tbl>
      <w:tblPr>
        <w:tblW w:w="0" w:type="auto"/>
        <w:tblCellSpacing w:w="0" w:type="auto"/>
        <w:tblLook w:val="04A0" w:firstRow="1" w:lastRow="0" w:firstColumn="1" w:lastColumn="0" w:noHBand="0" w:noVBand="1"/>
      </w:tblPr>
      <w:tblGrid>
        <w:gridCol w:w="5689"/>
        <w:gridCol w:w="3696"/>
      </w:tblGrid>
      <w:tr w:rsidR="00214F23" w:rsidRPr="00214F23" w:rsidTr="001C0773">
        <w:trPr>
          <w:trHeight w:val="30"/>
          <w:tblCellSpacing w:w="0" w:type="auto"/>
        </w:trPr>
        <w:tc>
          <w:tcPr>
            <w:tcW w:w="778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xml:space="preserve">Мемлекеттік білім беру </w:t>
            </w:r>
            <w:r w:rsidRPr="00214F23">
              <w:rPr>
                <w:rFonts w:ascii="Times New Roman" w:hAnsi="Times New Roman" w:cs="Times New Roman"/>
              </w:rPr>
              <w:br/>
            </w:r>
            <w:r w:rsidRPr="00214F23">
              <w:rPr>
                <w:rFonts w:ascii="Times New Roman" w:hAnsi="Times New Roman" w:cs="Times New Roman"/>
                <w:color w:val="000000"/>
                <w:sz w:val="20"/>
              </w:rPr>
              <w:t xml:space="preserve">ұйымдарының бірінші </w:t>
            </w:r>
            <w:r w:rsidRPr="00214F23">
              <w:rPr>
                <w:rFonts w:ascii="Times New Roman" w:hAnsi="Times New Roman" w:cs="Times New Roman"/>
              </w:rPr>
              <w:br/>
            </w:r>
            <w:r w:rsidRPr="00214F23">
              <w:rPr>
                <w:rFonts w:ascii="Times New Roman" w:hAnsi="Times New Roman" w:cs="Times New Roman"/>
                <w:color w:val="000000"/>
                <w:sz w:val="20"/>
              </w:rPr>
              <w:t xml:space="preserve">басшылары мен педагогтерін </w:t>
            </w:r>
            <w:r w:rsidRPr="00214F23">
              <w:rPr>
                <w:rFonts w:ascii="Times New Roman" w:hAnsi="Times New Roman" w:cs="Times New Roman"/>
              </w:rPr>
              <w:br/>
            </w:r>
            <w:r w:rsidRPr="00214F23">
              <w:rPr>
                <w:rFonts w:ascii="Times New Roman" w:hAnsi="Times New Roman" w:cs="Times New Roman"/>
                <w:color w:val="000000"/>
                <w:sz w:val="20"/>
              </w:rPr>
              <w:t xml:space="preserve">лауазымға тағайындау, </w:t>
            </w:r>
            <w:r w:rsidRPr="00214F23">
              <w:rPr>
                <w:rFonts w:ascii="Times New Roman" w:hAnsi="Times New Roman" w:cs="Times New Roman"/>
              </w:rPr>
              <w:br/>
            </w:r>
            <w:r w:rsidRPr="00214F23">
              <w:rPr>
                <w:rFonts w:ascii="Times New Roman" w:hAnsi="Times New Roman" w:cs="Times New Roman"/>
                <w:color w:val="000000"/>
                <w:sz w:val="20"/>
              </w:rPr>
              <w:t xml:space="preserve">лауазымнан босату </w:t>
            </w:r>
            <w:r w:rsidRPr="00214F23">
              <w:rPr>
                <w:rFonts w:ascii="Times New Roman" w:hAnsi="Times New Roman" w:cs="Times New Roman"/>
              </w:rPr>
              <w:br/>
            </w:r>
            <w:r w:rsidRPr="00214F23">
              <w:rPr>
                <w:rFonts w:ascii="Times New Roman" w:hAnsi="Times New Roman" w:cs="Times New Roman"/>
                <w:color w:val="000000"/>
                <w:sz w:val="20"/>
              </w:rPr>
              <w:t>Қағидаларына</w:t>
            </w:r>
            <w:r w:rsidRPr="00214F23">
              <w:rPr>
                <w:rFonts w:ascii="Times New Roman" w:hAnsi="Times New Roman" w:cs="Times New Roman"/>
              </w:rPr>
              <w:br/>
            </w:r>
            <w:r w:rsidRPr="00214F23">
              <w:rPr>
                <w:rFonts w:ascii="Times New Roman" w:hAnsi="Times New Roman" w:cs="Times New Roman"/>
                <w:color w:val="000000"/>
                <w:sz w:val="20"/>
              </w:rPr>
              <w:t>16-қосымша</w:t>
            </w:r>
          </w:p>
        </w:tc>
      </w:tr>
      <w:tr w:rsidR="00214F23" w:rsidRPr="00214F23" w:rsidTr="001C0773">
        <w:trPr>
          <w:trHeight w:val="30"/>
          <w:tblCellSpacing w:w="0" w:type="auto"/>
        </w:trPr>
        <w:tc>
          <w:tcPr>
            <w:tcW w:w="778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214F23" w:rsidRPr="00214F23" w:rsidRDefault="00214F23" w:rsidP="001C0773">
            <w:pPr>
              <w:spacing w:after="0"/>
              <w:jc w:val="center"/>
              <w:rPr>
                <w:rFonts w:ascii="Times New Roman" w:hAnsi="Times New Roman" w:cs="Times New Roman"/>
              </w:rPr>
            </w:pPr>
            <w:r w:rsidRPr="00214F23">
              <w:rPr>
                <w:rFonts w:ascii="Times New Roman" w:hAnsi="Times New Roman" w:cs="Times New Roman"/>
                <w:color w:val="000000"/>
                <w:sz w:val="20"/>
              </w:rPr>
              <w:t>Нысан</w:t>
            </w:r>
          </w:p>
        </w:tc>
      </w:tr>
    </w:tbl>
    <w:p w:rsidR="00CB55A0" w:rsidRDefault="00CB55A0" w:rsidP="00214F23">
      <w:pPr>
        <w:spacing w:after="0"/>
        <w:jc w:val="center"/>
        <w:rPr>
          <w:rFonts w:ascii="Times New Roman" w:hAnsi="Times New Roman" w:cs="Times New Roman"/>
          <w:b/>
          <w:color w:val="000000"/>
          <w:lang w:val="kk-KZ"/>
        </w:rPr>
      </w:pPr>
      <w:bookmarkStart w:id="3" w:name="z310"/>
    </w:p>
    <w:p w:rsidR="00214F23" w:rsidRPr="00214F23" w:rsidRDefault="00214F23" w:rsidP="00214F23">
      <w:pPr>
        <w:spacing w:after="0"/>
        <w:jc w:val="center"/>
        <w:rPr>
          <w:rFonts w:ascii="Times New Roman" w:hAnsi="Times New Roman" w:cs="Times New Roman"/>
        </w:rPr>
      </w:pPr>
      <w:bookmarkStart w:id="4" w:name="_GoBack"/>
      <w:bookmarkEnd w:id="4"/>
      <w:r w:rsidRPr="00214F23">
        <w:rPr>
          <w:rFonts w:ascii="Times New Roman" w:hAnsi="Times New Roman" w:cs="Times New Roman"/>
          <w:b/>
          <w:color w:val="000000"/>
        </w:rPr>
        <w:t>Бос немесе уақытша бос педагог лауазымына үміткердің бағалау парағы</w:t>
      </w:r>
    </w:p>
    <w:bookmarkEnd w:id="3"/>
    <w:p w:rsidR="00214F23" w:rsidRDefault="00214F23" w:rsidP="00214F23">
      <w:pPr>
        <w:spacing w:after="0"/>
        <w:jc w:val="both"/>
      </w:pPr>
      <w:r>
        <w:rPr>
          <w:color w:val="000000"/>
          <w:sz w:val="28"/>
        </w:rPr>
        <w:t xml:space="preserve">       ___________________________________________________ </w:t>
      </w:r>
    </w:p>
    <w:p w:rsidR="00214F23" w:rsidRPr="00214F23" w:rsidRDefault="00214F23" w:rsidP="00214F23">
      <w:pPr>
        <w:spacing w:after="0"/>
        <w:jc w:val="both"/>
        <w:rPr>
          <w:rFonts w:ascii="Times New Roman" w:hAnsi="Times New Roman" w:cs="Times New Roman"/>
        </w:rPr>
      </w:pPr>
      <w:r w:rsidRPr="00214F23">
        <w:rPr>
          <w:rFonts w:ascii="Times New Roman" w:hAnsi="Times New Roman" w:cs="Times New Roman"/>
          <w:color w:val="000000"/>
          <w:sz w:val="28"/>
        </w:rPr>
        <w:t>      (Тегі, аты, әкесінің аты (бар болса))</w:t>
      </w:r>
    </w:p>
    <w:tbl>
      <w:tblPr>
        <w:tblW w:w="5000" w:type="pct"/>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326"/>
        <w:gridCol w:w="2324"/>
        <w:gridCol w:w="2412"/>
      </w:tblGrid>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Өлшемшарттар</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Растайтын құжат</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Балл сандары</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(1-ден 20-ға дейін)</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1.</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Білім деңгейі</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Білімі туралы дипломның және дипломға қосымшаның көшірмелері </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Техникалық және кәсіби = 1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Жоғары күндізгі = 2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Жоғары күндізгі үздік=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Магистр = 5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2.</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Ғылыми/академиялық дәрежесі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Білімі туралы дипломның және дипломға қосымшаның көшірмелері</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PHD-доктор = 10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Ғылыми доктор = 10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Ғылыми кандидат = 10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3.</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Жұмыс өтілі жоқ үміткерлер үшін сертификаттау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Сертификат</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"Педагог" біліктілік санаты - 5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4.</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Біліктілік санаты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Жеке куәлік, басқа құжат</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Екінші санат = 1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Бірінші санат = 2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Жоғары санат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Педагог-модератор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Педагог-сарапшы = 5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Педагог-зерттеуші = 7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Педагог-шебер = 10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5.</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Әкімшілік және әдістемелік қызметтегі жұмыс тәжірибесі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Еңбек кітапшасы/еңбек қызметін растайтын басқа да құжат</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Әдіскер (лауазымдық жұмыс өтілі кемінде 2 жыл) = 1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Директордың орынбасары (лауазымдық жұмыс өтілі кемінде 2 жыл)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директор (лауазымдық жұмыс өтілі кемінде 2 жыл) = 5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6.</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Алғаш рет жұмысқа тұрған педагогтер үшін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Білімі туралы дипломның қосымшасы</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Педагогикалық/ кәсіби тәжірибенің нәтижелері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"өте жақсы" = 1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"жақсы" = 0,5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lastRenderedPageBreak/>
              <w:t>7.</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Оң ұсыныс хатының болуы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Теріс ұсыныс хатының болуы = минус 3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8.</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Кәсіби жетістіктерінің көрсеткіштері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дипломдар, мұғалімнің олимпиадалар және конкурстар жеңімпаздарының грамоталары;</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мемлекеттік награда</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олимпиадалар және конкурстар жеңімпаздары = 0,5 балл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ғылыми жобалардың = 1 балл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олимпиадалар және конкурстар жеңімпаздары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"Үздік педагог" конкурсына қатысушы = 1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"Үздік педагог" конкурсының жеңімпазы = 5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"Қазақстан еңбек сіңірген ұстазы" медаль иегері = 10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9.</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Әдістемелік қызметі</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-авторлық шығармалары, басылымдары</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ҚР ОАМ тізбесіне енген оқулықтар мен (немесе) ОӘК авторы немесе бірлескен авторы = 5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БССҚЕК, Scopus тізбесіне енгізілген ғылыми-зерттеу қызметі бойынша жарияланымның болуы - 3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10.</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Қоғамдық-педагогикалық қызметі </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Қоғамдық-педагогикалық қызметін растайтын құжат </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тәлімгер = 0,5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ӘБ басшылығы = 2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Екі тілде сабақ беру, орыс/қазақ = 2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шетел/орыс немесе шетел/қазақ = 3 балл,</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үш тілде сабақ беру (қазақ, орыс, шетел) = 5 балл</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11.</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Курсқа дайындық</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пәндік дайындық сертификаттары;</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 цифрлық сауаттылық,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КАЗТЕСТ,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IELTS;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  TOEFL; </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DELF сертификаттары;</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xml:space="preserve">Goethe Zertifikat, "Python </w:t>
            </w:r>
            <w:r w:rsidRPr="00214F23">
              <w:rPr>
                <w:rFonts w:ascii="Times New Roman" w:hAnsi="Times New Roman" w:cs="Times New Roman"/>
                <w:color w:val="000000"/>
                <w:sz w:val="20"/>
              </w:rPr>
              <w:lastRenderedPageBreak/>
              <w:t>тілінде бағдарламалау негіздері" бағдарламалары бойынша оқыту, "Microsoft"</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Курсера жұмыстарына оқыту</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Халықаралық курстар:</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rPr>
              <w:t xml:space="preserve">  </w:t>
            </w:r>
            <w:r w:rsidRPr="00214F23">
              <w:rPr>
                <w:rFonts w:ascii="Times New Roman" w:hAnsi="Times New Roman" w:cs="Times New Roman"/>
                <w:color w:val="000000"/>
                <w:sz w:val="20"/>
                <w:lang w:val="en-US"/>
              </w:rPr>
              <w:t xml:space="preserve">TEFL Cambridge </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"CELTA</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(Certificate in Teaching English to Speakers of Other Languages)"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CELT-P (Certificate in English Language Teaching – Primary)</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DELTA (Diploma in Teaching English to Speakers of Other Languages)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CELT-S (Certificate in English Language Teaching – Secondary)</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""TKT</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Teaching Knowledge Test"</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Certificate in EMI Skills (English as a Medium of Instruction)</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Teacher of English to Speakers of Other Languages (TESOL)</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"TESOL"</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Certificate in teaching English for young learners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International House Certificate in Teaching English as a Foreign Language (IHC)</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IHCYLT - International House Certificate In Teaching Young Learners and Teenagers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Becoming a Better Teacher: Exploring Professional Development</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Assessment for Learning: Formative Assessment in Science and Maths Teaching</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Online Teaching for Educators: Development and Delivery</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Educational Management</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 xml:space="preserve">Key Ideas in Mentoring </w:t>
            </w:r>
            <w:r w:rsidRPr="00214F23">
              <w:rPr>
                <w:rFonts w:ascii="Times New Roman" w:hAnsi="Times New Roman" w:cs="Times New Roman"/>
                <w:color w:val="000000"/>
                <w:sz w:val="20"/>
                <w:lang w:val="en-US"/>
              </w:rPr>
              <w:lastRenderedPageBreak/>
              <w:t>Mathematics Teachers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rPr>
              <w:t>Курсы</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на</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платформе</w:t>
            </w:r>
            <w:r w:rsidRPr="00214F23">
              <w:rPr>
                <w:rFonts w:ascii="Times New Roman" w:hAnsi="Times New Roman" w:cs="Times New Roman"/>
                <w:color w:val="000000"/>
                <w:sz w:val="20"/>
                <w:lang w:val="en-US"/>
              </w:rPr>
              <w:t xml:space="preserve"> Coursera, Futute learn</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Teaching Mathematics with Technology</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Special Educational Needs</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"Developing expertise in teaching chemistry "</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rPr>
              <w:lastRenderedPageBreak/>
              <w:t>ПШО</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НЗМ</w:t>
            </w:r>
            <w:r w:rsidRPr="00214F23">
              <w:rPr>
                <w:rFonts w:ascii="Times New Roman" w:hAnsi="Times New Roman" w:cs="Times New Roman"/>
                <w:color w:val="000000"/>
                <w:sz w:val="20"/>
                <w:lang w:val="en-US"/>
              </w:rPr>
              <w:t>, "</w:t>
            </w:r>
            <w:r w:rsidRPr="00214F23">
              <w:rPr>
                <w:rFonts w:ascii="Times New Roman" w:hAnsi="Times New Roman" w:cs="Times New Roman"/>
                <w:color w:val="000000"/>
                <w:sz w:val="20"/>
              </w:rPr>
              <w:t>Өрлеу</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курстары</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lang w:val="en-US"/>
              </w:rPr>
              <w:t xml:space="preserve">= 0,5 </w:t>
            </w:r>
            <w:r w:rsidRPr="00214F23">
              <w:rPr>
                <w:rFonts w:ascii="Times New Roman" w:hAnsi="Times New Roman" w:cs="Times New Roman"/>
                <w:color w:val="000000"/>
                <w:sz w:val="20"/>
              </w:rPr>
              <w:t>балл</w:t>
            </w:r>
          </w:p>
          <w:p w:rsidR="00214F23" w:rsidRPr="00214F23" w:rsidRDefault="00214F23" w:rsidP="00214F23">
            <w:pPr>
              <w:spacing w:after="20"/>
              <w:jc w:val="both"/>
              <w:rPr>
                <w:rFonts w:ascii="Times New Roman" w:hAnsi="Times New Roman" w:cs="Times New Roman"/>
                <w:lang w:val="en-US"/>
              </w:rPr>
            </w:pPr>
            <w:r w:rsidRPr="00214F23">
              <w:rPr>
                <w:rFonts w:ascii="Times New Roman" w:hAnsi="Times New Roman" w:cs="Times New Roman"/>
                <w:color w:val="000000"/>
                <w:sz w:val="20"/>
              </w:rPr>
              <w:t>Қазақстан</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Республикасы</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Білім</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және</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ғылым</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министрінің</w:t>
            </w:r>
            <w:r w:rsidRPr="00214F23">
              <w:rPr>
                <w:rFonts w:ascii="Times New Roman" w:hAnsi="Times New Roman" w:cs="Times New Roman"/>
                <w:color w:val="000000"/>
                <w:sz w:val="20"/>
                <w:lang w:val="en-US"/>
              </w:rPr>
              <w:t xml:space="preserve"> 2016 </w:t>
            </w:r>
            <w:r w:rsidRPr="00214F23">
              <w:rPr>
                <w:rFonts w:ascii="Times New Roman" w:hAnsi="Times New Roman" w:cs="Times New Roman"/>
                <w:color w:val="000000"/>
                <w:sz w:val="20"/>
              </w:rPr>
              <w:t>жылғы</w:t>
            </w:r>
            <w:r w:rsidRPr="00214F23">
              <w:rPr>
                <w:rFonts w:ascii="Times New Roman" w:hAnsi="Times New Roman" w:cs="Times New Roman"/>
                <w:color w:val="000000"/>
                <w:sz w:val="20"/>
                <w:lang w:val="en-US"/>
              </w:rPr>
              <w:t xml:space="preserve"> 28 </w:t>
            </w:r>
            <w:r w:rsidRPr="00214F23">
              <w:rPr>
                <w:rFonts w:ascii="Times New Roman" w:hAnsi="Times New Roman" w:cs="Times New Roman"/>
                <w:color w:val="000000"/>
                <w:sz w:val="20"/>
              </w:rPr>
              <w:t>қаңтардағы</w:t>
            </w:r>
            <w:r w:rsidRPr="00214F23">
              <w:rPr>
                <w:rFonts w:ascii="Times New Roman" w:hAnsi="Times New Roman" w:cs="Times New Roman"/>
                <w:color w:val="000000"/>
                <w:sz w:val="20"/>
                <w:lang w:val="en-US"/>
              </w:rPr>
              <w:t xml:space="preserve"> № 95 </w:t>
            </w:r>
            <w:r w:rsidRPr="00214F23">
              <w:rPr>
                <w:rFonts w:ascii="Times New Roman" w:hAnsi="Times New Roman" w:cs="Times New Roman"/>
                <w:color w:val="000000"/>
                <w:sz w:val="20"/>
              </w:rPr>
              <w:t>бұйрығына</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сәйкес</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тізбеге</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енгізілген</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біліктілікті</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lastRenderedPageBreak/>
              <w:t>арттыру</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ұйымдары</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іске</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асыратын</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білім</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беру</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саласындағы</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уәкілетті</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органмен</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келісілген</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бағдарламалар</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бойынша</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біліктілікті</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арттыру</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курстары</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Нормативтік</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құқықтық</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актілерді</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мемлекеттік</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тіркеу</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тізілімінде</w:t>
            </w:r>
            <w:r w:rsidRPr="00214F23">
              <w:rPr>
                <w:rFonts w:ascii="Times New Roman" w:hAnsi="Times New Roman" w:cs="Times New Roman"/>
                <w:color w:val="000000"/>
                <w:sz w:val="20"/>
                <w:lang w:val="en-US"/>
              </w:rPr>
              <w:t xml:space="preserve"> № 30068 </w:t>
            </w:r>
            <w:r w:rsidRPr="00214F23">
              <w:rPr>
                <w:rFonts w:ascii="Times New Roman" w:hAnsi="Times New Roman" w:cs="Times New Roman"/>
                <w:color w:val="000000"/>
                <w:sz w:val="20"/>
              </w:rPr>
              <w:t>болып</w:t>
            </w:r>
            <w:r w:rsidRPr="00214F23">
              <w:rPr>
                <w:rFonts w:ascii="Times New Roman" w:hAnsi="Times New Roman" w:cs="Times New Roman"/>
                <w:color w:val="000000"/>
                <w:sz w:val="20"/>
                <w:lang w:val="en-US"/>
              </w:rPr>
              <w:t xml:space="preserve"> </w:t>
            </w:r>
            <w:r w:rsidRPr="00214F23">
              <w:rPr>
                <w:rFonts w:ascii="Times New Roman" w:hAnsi="Times New Roman" w:cs="Times New Roman"/>
                <w:color w:val="000000"/>
                <w:sz w:val="20"/>
              </w:rPr>
              <w:t>тіркелген</w:t>
            </w:r>
            <w:r w:rsidRPr="00214F23">
              <w:rPr>
                <w:rFonts w:ascii="Times New Roman" w:hAnsi="Times New Roman" w:cs="Times New Roman"/>
                <w:color w:val="000000"/>
                <w:sz w:val="20"/>
                <w:lang w:val="en-US"/>
              </w:rPr>
              <w:t>)</w:t>
            </w:r>
          </w:p>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 0,5 балл (әрқайсысы бойынша жеке)</w:t>
            </w:r>
          </w:p>
        </w:tc>
      </w:tr>
      <w:tr w:rsidR="00214F23" w:rsidRPr="00214F23" w:rsidTr="001C0773">
        <w:trPr>
          <w:trHeight w:val="30"/>
          <w:tblCellSpacing w:w="0" w:type="nil"/>
        </w:trPr>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lastRenderedPageBreak/>
              <w:t>12.</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238"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Мемлекеттік білім беру гранты иегерінің сертификаты, келісім-шарты</w:t>
            </w:r>
          </w:p>
        </w:tc>
        <w:tc>
          <w:tcPr>
            <w:tcW w:w="1285" w:type="pct"/>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3 балл қосылады</w:t>
            </w:r>
          </w:p>
        </w:tc>
      </w:tr>
      <w:tr w:rsidR="00214F23" w:rsidRPr="00214F23" w:rsidTr="001C0773">
        <w:trPr>
          <w:trHeight w:val="30"/>
          <w:tblCellSpacing w:w="0" w:type="nil"/>
        </w:trPr>
        <w:tc>
          <w:tcPr>
            <w:tcW w:w="2477" w:type="pct"/>
            <w:gridSpan w:val="2"/>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r w:rsidRPr="00214F23">
              <w:rPr>
                <w:rFonts w:ascii="Times New Roman" w:hAnsi="Times New Roman" w:cs="Times New Roman"/>
                <w:color w:val="000000"/>
                <w:sz w:val="20"/>
              </w:rPr>
              <w:t>Барлығы:</w:t>
            </w:r>
          </w:p>
        </w:tc>
        <w:tc>
          <w:tcPr>
            <w:tcW w:w="2523" w:type="pct"/>
            <w:gridSpan w:val="2"/>
            <w:tcMar>
              <w:top w:w="15" w:type="dxa"/>
              <w:left w:w="15" w:type="dxa"/>
              <w:bottom w:w="15" w:type="dxa"/>
              <w:right w:w="15" w:type="dxa"/>
            </w:tcMar>
            <w:vAlign w:val="center"/>
          </w:tcPr>
          <w:p w:rsidR="00214F23" w:rsidRPr="00214F23" w:rsidRDefault="00214F23" w:rsidP="00214F23">
            <w:pPr>
              <w:spacing w:after="20"/>
              <w:jc w:val="both"/>
              <w:rPr>
                <w:rFonts w:ascii="Times New Roman" w:hAnsi="Times New Roman" w:cs="Times New Roman"/>
              </w:rPr>
            </w:pPr>
          </w:p>
          <w:p w:rsidR="00214F23" w:rsidRPr="00214F23" w:rsidRDefault="00214F23" w:rsidP="00214F23">
            <w:pPr>
              <w:spacing w:after="20"/>
              <w:jc w:val="both"/>
              <w:rPr>
                <w:rFonts w:ascii="Times New Roman" w:hAnsi="Times New Roman" w:cs="Times New Roman"/>
              </w:rPr>
            </w:pPr>
          </w:p>
        </w:tc>
      </w:tr>
    </w:tbl>
    <w:p w:rsidR="00214F23" w:rsidRPr="00D21264" w:rsidRDefault="00214F23" w:rsidP="0091577D">
      <w:pPr>
        <w:spacing w:after="0"/>
        <w:jc w:val="right"/>
        <w:rPr>
          <w:rFonts w:ascii="Times New Roman" w:eastAsia="Times New Roman" w:hAnsi="Times New Roman" w:cs="Times New Roman"/>
          <w:color w:val="000000"/>
          <w:sz w:val="28"/>
          <w:lang w:val="kk-KZ"/>
        </w:rPr>
      </w:pPr>
    </w:p>
    <w:p w:rsidR="0091577D" w:rsidRDefault="0091577D" w:rsidP="0091577D">
      <w:pPr>
        <w:spacing w:after="0"/>
        <w:jc w:val="both"/>
        <w:rPr>
          <w:rFonts w:ascii="Times New Roman" w:eastAsia="Times New Roman" w:hAnsi="Times New Roman" w:cs="Times New Roman"/>
          <w:color w:val="000000"/>
          <w:sz w:val="28"/>
        </w:rPr>
      </w:pPr>
      <w:r w:rsidRPr="0091577D">
        <w:rPr>
          <w:rFonts w:ascii="Times New Roman" w:eastAsia="Times New Roman" w:hAnsi="Times New Roman" w:cs="Times New Roman"/>
          <w:color w:val="000000"/>
          <w:sz w:val="28"/>
          <w:lang w:val="en-US"/>
        </w:rPr>
        <w:t>     </w:t>
      </w:r>
    </w:p>
    <w:bookmarkEnd w:id="1"/>
    <w:p w:rsidR="00433B23" w:rsidRPr="009B1428" w:rsidRDefault="00433B23" w:rsidP="00B54EE1">
      <w:pPr>
        <w:spacing w:after="0"/>
        <w:ind w:firstLine="708"/>
        <w:jc w:val="both"/>
        <w:rPr>
          <w:rFonts w:ascii="Times New Roman" w:hAnsi="Times New Roman" w:cs="Times New Roman"/>
          <w:sz w:val="28"/>
          <w:szCs w:val="28"/>
        </w:rPr>
      </w:pPr>
    </w:p>
    <w:sectPr w:rsidR="00433B23" w:rsidRPr="009B1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2"/>
    <w:rsid w:val="000850DB"/>
    <w:rsid w:val="001A2C08"/>
    <w:rsid w:val="001A3E48"/>
    <w:rsid w:val="001B2A4F"/>
    <w:rsid w:val="00214F23"/>
    <w:rsid w:val="0028717A"/>
    <w:rsid w:val="002B1728"/>
    <w:rsid w:val="002C67DC"/>
    <w:rsid w:val="002F27CB"/>
    <w:rsid w:val="0030716D"/>
    <w:rsid w:val="003235C6"/>
    <w:rsid w:val="00433B23"/>
    <w:rsid w:val="008250C6"/>
    <w:rsid w:val="008442E8"/>
    <w:rsid w:val="008750F7"/>
    <w:rsid w:val="0088072F"/>
    <w:rsid w:val="008B4C1F"/>
    <w:rsid w:val="0091577D"/>
    <w:rsid w:val="009511FB"/>
    <w:rsid w:val="009B1428"/>
    <w:rsid w:val="00B54EE1"/>
    <w:rsid w:val="00C93673"/>
    <w:rsid w:val="00CB55A0"/>
    <w:rsid w:val="00CE4772"/>
    <w:rsid w:val="00D05764"/>
    <w:rsid w:val="00D21264"/>
    <w:rsid w:val="00E46FAA"/>
    <w:rsid w:val="00E966AD"/>
    <w:rsid w:val="00F83C84"/>
    <w:rsid w:val="00F92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Otdelkadr</dc:creator>
  <cp:keywords/>
  <dc:description/>
  <cp:lastModifiedBy>Samal</cp:lastModifiedBy>
  <cp:revision>37</cp:revision>
  <dcterms:created xsi:type="dcterms:W3CDTF">2024-08-01T11:14:00Z</dcterms:created>
  <dcterms:modified xsi:type="dcterms:W3CDTF">2024-08-02T11:21:00Z</dcterms:modified>
</cp:coreProperties>
</file>